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E" w:rsidRPr="001462AE" w:rsidRDefault="001462AE" w:rsidP="001462A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62AE">
        <w:rPr>
          <w:rFonts w:ascii="Times New Roman" w:hAnsi="Times New Roman" w:cs="Times New Roman"/>
          <w:b/>
          <w:color w:val="000000" w:themeColor="text1"/>
        </w:rPr>
        <w:t>Об утверждении правил оказания государственных услуг в сфере дошкольного образования</w:t>
      </w:r>
    </w:p>
    <w:p w:rsidR="001462AE" w:rsidRDefault="001462AE" w:rsidP="001462A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62AE">
        <w:rPr>
          <w:rFonts w:ascii="Times New Roman" w:hAnsi="Times New Roman" w:cs="Times New Roman"/>
          <w:b/>
          <w:color w:val="000000" w:themeColor="text1"/>
        </w:rPr>
        <w:t xml:space="preserve">Приказ Министра образования и науки Республики Казахстан от 19 июня 2020 года № 254. </w:t>
      </w:r>
    </w:p>
    <w:p w:rsidR="001462AE" w:rsidRPr="001462AE" w:rsidRDefault="001462AE" w:rsidP="001462A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62AE">
        <w:rPr>
          <w:rFonts w:ascii="Times New Roman" w:hAnsi="Times New Roman" w:cs="Times New Roman"/>
          <w:b/>
          <w:color w:val="000000" w:themeColor="text1"/>
        </w:rPr>
        <w:t>Зарегистрирован в Министерстве юстиции Республики Казахстан 22 июня 2020 года № 20883.</w:t>
      </w:r>
    </w:p>
    <w:p w:rsidR="001462AE" w:rsidRPr="001462AE" w:rsidRDefault="001462AE" w:rsidP="001462A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 подпунктом 1) </w:t>
      </w:r>
      <w:hyperlink r:id="rId4" w:anchor="z19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5" w:anchor="z15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Правила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государственных услуг в сфере дошкольного образования.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Министра образования и науки Республики Казахстан согласно </w:t>
      </w:r>
      <w:hyperlink r:id="rId6" w:anchor="z238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и науки Республики Казахстан.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1462AE" w:rsidRPr="001462AE" w:rsidTr="001462AE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1462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1462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1462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1462AE" w:rsidRPr="001462AE" w:rsidRDefault="001462AE" w:rsidP="00146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3"/>
        <w:gridCol w:w="4960"/>
      </w:tblGrid>
      <w:tr w:rsidR="001462AE" w:rsidRPr="001462AE" w:rsidTr="001462AE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"/>
            <w:bookmarkEnd w:id="1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Утверждены приказом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19 июня 2020 года № 254</w:t>
            </w:r>
          </w:p>
        </w:tc>
      </w:tr>
    </w:tbl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государственных услуг в сфере дошкольного образования</w:t>
      </w:r>
    </w:p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Правила оказания государственных услуг в сфере дошкольного образования (далее – Правила) разработаны в соответствии с </w:t>
      </w:r>
      <w:hyperlink r:id="rId7" w:anchor="z63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Конституцией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законами Республики Казахстан </w:t>
      </w:r>
      <w:hyperlink r:id="rId8" w:anchor="z2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"Об образовании"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" w:anchor="z0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 статусе педагога"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" w:anchor="z2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 специальных социальных услугах"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 правах ребенка в Республике Казахстан"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 xml:space="preserve">"О социальной и медико-педагогической </w:t>
        </w:r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lastRenderedPageBreak/>
          <w:t>коррекционной поддержке детей с ограниченными возможностями"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 воинской службе и статусе военнослужащих"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"О специальных государственных органах Республики Казахстан"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подпунктом 1) </w:t>
      </w:r>
      <w:hyperlink r:id="rId15" w:anchor="z19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</w:t>
        </w:r>
        <w:proofErr w:type="gramEnd"/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 xml:space="preserve"> 10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услугах", </w:t>
      </w:r>
      <w:hyperlink r:id="rId16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Кодексом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</w:t>
      </w:r>
      <w:r w:rsidRPr="001462A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организации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 государственным образовательным заказом независимо от видов, формы собственности и ведомственной подчиненности.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настоящих Правилах используются основные понятия: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технология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блокчейн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общеразвивающая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система управления очередью – информационная система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номер очередности – положение заявления в очереди относительно других заявлений в этой очереди;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проактивная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стоп-лист</w:t>
      </w:r>
      <w:proofErr w:type="spellEnd"/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государственных услуг</w:t>
      </w:r>
    </w:p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Нур-Султан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Алматы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Шымкент, районов (городов областного значения),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акимами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получения государственной услуги по постановке на очередь физическое лицо (далее -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направляет в канцелярию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веб-портал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"электронного правительства" (далее – портал) заявление по форме согласно </w:t>
      </w:r>
      <w:hyperlink r:id="rId17" w:anchor="z132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Правилам, а также документы, указанные в пункте 8 Стандарта государственной услуги "Постановка на очередь детей дошкольного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возраста (до 6 лет) для направления в дошкольные организации" (далее – Стандарт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а также иные сведения с учетом особенностей предоставления государственной услуги по постановке на очередь приведен в Стандарте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 согласно </w:t>
      </w:r>
      <w:hyperlink r:id="rId18" w:anchor="z155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"личном кабинете"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Канцелярия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работник Государственной корпорации осуществляют прием заявления по форме согласно приложению 1 к Правилам и регистрируют документы, полученные от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проверяют их на полноту; при представлении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9" w:anchor="z195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3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Выдача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В случае обращения через портал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 и регистрацию.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по постановке на очередь может оказываться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способом, в том числе без заявления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инициативе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посредством информационных систем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веб-портале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"электронного правительства"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www.egov.kz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включать в себя: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отправку автоматических уведомлений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запросом на оказание государственной услуги по постановке на очередь;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получение согласия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оказание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проактивной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услуги, а также иных необходимых сведений от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По выбору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государственная услуга по постановке на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очередь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20" w:anchor="z13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пункта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Жалоба на решение, действия (бездействие)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 может быть подана на имя руководителя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 в соответствии с законодательством</w:t>
      </w:r>
      <w:r w:rsidRPr="001462A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21" w:anchor="z68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Жалоба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корпорации, подлежит рассмотрению в течение пяти рабочих дней со дня ее регистрации.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При отправке жалобы через портал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spellEnd"/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Заявления в очередях располагаются по дате и времени подачи заявления заявителем.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психолого-медико-педагогической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комиссии, и детей, которым на 1 сентября текущего года еще не исполнилось полных 6 лет).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Очередь заявлений обновляется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 </w:t>
      </w:r>
      <w:hyperlink r:id="rId22" w:anchor="z708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пункту 3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52 Закона Республики Казахстан "О воинской службе и статусе военнослужащих" и </w:t>
      </w:r>
      <w:hyperlink r:id="rId23" w:anchor="z1000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пункту 8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78 Закона Республики Казахстан "О специальных государственных органах";</w:t>
      </w:r>
      <w:proofErr w:type="gramEnd"/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поступлении заявлений от родителей или законных представителей детей педагогов согласно </w:t>
      </w:r>
      <w:hyperlink r:id="rId24" w:anchor="z104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пункту 3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12 Закона Республики Казахстан "О статусе педагога"; детей, 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изменении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льготного статуса заявления;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исключении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заявления из очереди в результате отзыва заявления;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выдаче направления;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помещении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заявления в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стоп-лист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архив;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отсутствии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заинтересованности заявителя в получении места в дошкольную организацию.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Заявления по внеочередному получению места располагаются перед заявлениями первоочередного получения места.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Заявитель представляет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ежемесячно отправляет сводные запросы в уполномоченный орган и аннулирует заявления и направления при получении отрицательного заключения.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Заявителю предоставляется возможность: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подтверждения заинтересованности в получении места в дошкольную организацию;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сохранения учетных данных личного кабинета системы управления очередью, не передавая их третьим лицам.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регистрирует (или отказывает в регистрации) заявление на постановку в очередь, помещает заявление в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стоп-лист</w:t>
      </w:r>
      <w:proofErr w:type="spellEnd"/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рассматривает отказы в зачислении по выданным направлениям со стороны дошкольных организаций;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ежедневно принимает информацию от дошкольных организаций о появлении свободных мест с указанием возрастной группы;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3) ежедневно в 18:00 (восемнадцать) часов на специализированном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ежедневно в 07:00 (семь) часов утра (возможно изменение регламентного времени нормативным актом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использует технологию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блокчейн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публикует на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специализированном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актуализирует информацию о заявлениях;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психолого-медико-педагогической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Дошкольным организациям предоставляется возможность: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аннулировать выданное направление на отозванное свободное место, в этом случае заявителю отправляется уведомление;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29. Заявителю, подавшему заявления на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нескольких детей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32. Для получения государственной услуги по приему детей физическое лицо (далее –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документы в канцелярию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либо на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веб-портал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"электронного правительства" (далее – портал) согласно пункту 8 </w:t>
      </w:r>
      <w:hyperlink r:id="rId25" w:anchor="z215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приложения 4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"личном кабинете"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Канцелярия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дает мотивированный ответ об отказе в оказании государственной услуги по приему детей.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обращения через портал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 и регистрацию.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заполняет электронный запрос и прикрепляет электронные копии документов;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после обработки (проверки, регистрации) электронного запроса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  <w:proofErr w:type="gramEnd"/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33.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26" w:anchor="z13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пункта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аннулирует зачисление ребенка по следующим причинам: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позднее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чем за три календарных дня по отношению к дате заключения договора);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36. Жалоба на решение, действия (бездействие)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приему детей может быть подана на имя руководителя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 в соответствии с законодательством</w:t>
      </w:r>
      <w:r w:rsidRPr="001462A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27" w:anchor="z68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spellStart"/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spellEnd"/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результатом оказания государственной услуги по приему детей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1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5822"/>
      </w:tblGrid>
      <w:tr w:rsidR="001462AE" w:rsidRPr="001462AE" w:rsidTr="001462A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32"/>
            <w:bookmarkEnd w:id="2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  <w:tr w:rsidR="001462AE" w:rsidRPr="001462AE" w:rsidTr="001462A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33"/>
            <w:bookmarkEnd w:id="3"/>
            <w:proofErr w:type="spellStart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(от) ___________________________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 (при его наличии)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(далее – Ф.И.О.) (при заполнении в бумажном виде)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(индивидуальный идентификационный номер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(далее – ИИН), проживающего по адресу: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____________________________________</w:t>
            </w:r>
            <w:proofErr w:type="gramEnd"/>
          </w:p>
        </w:tc>
      </w:tr>
    </w:tbl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                       </w:t>
      </w: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поставить ребенка в очередь для получения направления в дошкольную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организацию на территории населенного пункта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город (поселок, село)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ИИН ________________________,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___________________________________________________________________________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Ф.И.О. (при наличии)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ребенка (при заполнении в бумажном виде)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 года рождения.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Информирую, что ребенок является (нужное указать):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ребенком,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родители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которых являются инвалидами;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ребенком с особыми образовательными потребностями (копия документа);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ребенком, оставшимся без попечения родителей;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ребенком сиротой;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ребенком из многодетной семьи;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ребенком педагога;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ребенком из семьи, имеющей ребенка-инвалида;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относится ни к одной из вышеперечисленных категорий.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уведомлять меня об изменениях моего заявления следующими способами: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электронное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смс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sms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)-уведомление в произвольной форме на следующие номера мобильных телефонов (не более двух номеров):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электронные </w:t>
      </w:r>
      <w:proofErr w:type="spell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e-mail</w:t>
      </w:r>
      <w:proofErr w:type="spell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уведомления в произвольной форме: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 изменении жизненных обстоятельств положение заявления в очереди может измениться.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Заявления группируются в очереди по году рождения ребенка (календарный год) в порядке приоритета по дате подачи заявления.).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  <w:proofErr w:type="gramEnd"/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Подпись _______________ Дата _________________</w:t>
      </w:r>
    </w:p>
    <w:tbl>
      <w:tblPr>
        <w:tblW w:w="11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1"/>
        <w:gridCol w:w="4960"/>
      </w:tblGrid>
      <w:tr w:rsidR="001462AE" w:rsidRPr="001462AE" w:rsidTr="001462AE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155"/>
            <w:bookmarkEnd w:id="4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</w:tbl>
    <w:p w:rsidR="001462AE" w:rsidRPr="001462AE" w:rsidRDefault="001462AE" w:rsidP="00146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696"/>
        <w:gridCol w:w="5399"/>
      </w:tblGrid>
      <w:tr w:rsidR="001462AE" w:rsidRPr="001462AE" w:rsidTr="001462AE">
        <w:tc>
          <w:tcPr>
            <w:tcW w:w="104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Государственная корпорация, местные исполнительные органы областей, городов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Нур-Султан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Алматы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Шымкент, районов (городов областного значения),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157"/>
            <w:bookmarkEnd w:id="5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канцелярию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58"/>
            <w:bookmarkEnd w:id="6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(далее – портал).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 момента обращения к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корпорацию, на портал – 30 минут.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и (или) бумажная.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 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9:00 часов до 18:30 часов с перерывом на обед с 13:00 часов до 14:30 часов.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60"/>
            <w:bookmarkEnd w:id="7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61"/>
            <w:bookmarkEnd w:id="8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62"/>
            <w:bookmarkEnd w:id="9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63"/>
            <w:bookmarkEnd w:id="10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64"/>
            <w:bookmarkEnd w:id="11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65"/>
            <w:bookmarkEnd w:id="12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66"/>
            <w:bookmarkEnd w:id="13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на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67"/>
            <w:bookmarkEnd w:id="14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www.gov4c.kz;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на портале: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к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Государственную корпорацию: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69"/>
            <w:bookmarkEnd w:id="15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 заявление по форме согласно приложению 1 к Правилам;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70"/>
            <w:bookmarkEnd w:id="16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свидетельство о рождении ребенка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71"/>
            <w:bookmarkEnd w:id="17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3) документ, удостоверяющий личность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(одного из родителей или законного представителя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72"/>
            <w:bookmarkEnd w:id="18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73"/>
            <w:bookmarkEnd w:id="19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74"/>
            <w:bookmarkEnd w:id="20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 заключение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консультации для детей с особыми образовательными потребностями (при наличии);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75"/>
            <w:bookmarkEnd w:id="21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7) заключение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врача-фтизиатора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76"/>
            <w:bookmarkEnd w:id="22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177"/>
            <w:bookmarkEnd w:id="23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178"/>
            <w:bookmarkEnd w:id="24"/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 w:rsidRPr="001462AE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тайну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при оказании государственных услуг, если иное не предусмотрено законами Республики Казахстан.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179"/>
            <w:bookmarkEnd w:id="25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к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акиму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поселка, села, сельского округа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представляет оригиналы (для идентификации) и копии документов.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80"/>
            <w:bookmarkEnd w:id="26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на портал: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81"/>
            <w:bookmarkEnd w:id="27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заявление в форме электронного документа, подписанное ЭЦП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 форме согласно </w:t>
            </w:r>
            <w:hyperlink r:id="rId28" w:anchor="z132" w:history="1">
              <w:r w:rsidRPr="001462AE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приложению 1</w:t>
              </w:r>
            </w:hyperlink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82"/>
            <w:bookmarkEnd w:id="28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 сканированная копия справки, выданная с 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183"/>
            <w:bookmarkEnd w:id="29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сканированная копия заключения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консультации для детей с особыми образовательными потребностями (при наличии);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184"/>
            <w:bookmarkEnd w:id="30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направление врача-фтизиатра.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85"/>
            <w:bookmarkEnd w:id="31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или путем введения одноразового пароля.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документах, удостоверяющих личность, о </w:t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свидетельстве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Основания для отказа в оказании государственной услуги, </w:t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87"/>
            <w:bookmarkEnd w:id="32"/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законодатель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ством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Республики Казахстан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proofErr w:type="gramEnd"/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Государственную корпорацию – 15 минут. Максимально допустимое время обслуживания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Государственной корпорации – 30 минут.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90"/>
            <w:bookmarkEnd w:id="33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документов для оказания государственной услуги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корпорации с выездом по месту жительства.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91"/>
            <w:bookmarkEnd w:id="34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92"/>
            <w:bookmarkEnd w:id="35"/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193"/>
            <w:bookmarkEnd w:id="36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разделе "Государственные услуги".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194"/>
            <w:bookmarkEnd w:id="37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Телефоны Единого </w:t>
            </w:r>
            <w:proofErr w:type="spellStart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государственных услуг: 1414, 8 800 080 7777.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По выбору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</w:t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1462AE" w:rsidRPr="001462AE" w:rsidRDefault="001462AE" w:rsidP="00146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6"/>
        <w:gridCol w:w="5043"/>
      </w:tblGrid>
      <w:tr w:rsidR="001462AE" w:rsidRPr="001462AE" w:rsidTr="001462AE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8" w:name="z195"/>
            <w:bookmarkEnd w:id="38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  <w:tr w:rsidR="001462AE" w:rsidRPr="001462AE" w:rsidTr="001462AE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9" w:name="z196"/>
            <w:bookmarkEnd w:id="39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(фамилия, имя, отчество (при его наличии)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          </w:t>
      </w: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 об отказе в приеме документов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9" w:anchor="z45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(указать адрес)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отказывает в приеме документов на оказание государственной услуги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(указать наименование государственной услуги)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________________________________________;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________________________________________;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________________________________________ 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двух экземплярах, по одному для каждой стороны.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______________________________________________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_____________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___________________________________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_________________________________________________________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фамилия, имя, отчество (при его наличии)</w:t>
      </w:r>
    </w:p>
    <w:p w:rsidR="001462AE" w:rsidRPr="001462AE" w:rsidRDefault="001462AE" w:rsidP="001462A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____________ "____" _________ 20____ год</w:t>
      </w:r>
    </w:p>
    <w:tbl>
      <w:tblPr>
        <w:tblW w:w="121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3"/>
        <w:gridCol w:w="4960"/>
      </w:tblGrid>
      <w:tr w:rsidR="001462AE" w:rsidRPr="001462AE" w:rsidTr="001462AE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0" w:name="z215"/>
            <w:bookmarkEnd w:id="40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Правилам оказания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</w:tbl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с изменением, внесенным приказом Министра образования и науки РК от 17.07.2020 </w:t>
      </w:r>
      <w:hyperlink r:id="rId30" w:anchor="z7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306</w:t>
        </w:r>
      </w:hyperlink>
      <w:r w:rsidRPr="001462A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tbl>
      <w:tblPr>
        <w:tblW w:w="11132" w:type="dxa"/>
        <w:tblInd w:w="2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866"/>
        <w:gridCol w:w="5871"/>
      </w:tblGrid>
      <w:tr w:rsidR="001462AE" w:rsidRPr="001462AE" w:rsidTr="001462AE">
        <w:tc>
          <w:tcPr>
            <w:tcW w:w="111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Дошкольные</w:t>
            </w:r>
            <w:r w:rsidRPr="001462AE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организации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всех видов (далее </w:t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слугодатель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(далее – портал).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 минут.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и (или) бумажная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9:00 часов до 18:00 часов с перерывом на обед с 13:00 часов до 14:00 часов.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217"/>
            <w:bookmarkEnd w:id="41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218"/>
            <w:bookmarkEnd w:id="42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219"/>
            <w:bookmarkEnd w:id="43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220"/>
            <w:bookmarkEnd w:id="44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221"/>
            <w:bookmarkEnd w:id="45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на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на портале: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документов, необходимых 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для оказания государственной услуги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 направление на зачисление (действительно в 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течение пяти рабочих дней со дня выдачи);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 </w:t>
            </w:r>
            <w:hyperlink r:id="rId31" w:anchor="z6" w:history="1">
              <w:r w:rsidRPr="001462AE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паспорт здоровья</w:t>
              </w:r>
            </w:hyperlink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 справка о состоянии здоровья ребенка;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заключение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консультации (для детей с особыми образовательными потребностями).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портал: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 направление на зачисление в дошкольную организацию (действительно в течение пяти рабочих дней со дня выдачи);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 </w:t>
            </w:r>
            <w:hyperlink r:id="rId32" w:anchor="z6" w:history="1">
              <w:r w:rsidRPr="001462AE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паспорт здоровья</w:t>
              </w:r>
            </w:hyperlink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 справка о состоянии здоровья ребенка (электронная копия);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заключение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консультации (для детей с особыми образовательными потребностями) (сканированная копия, при наличии).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данной территории предоставляют непосредственно в организации образования документы, перечисленные в 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</w:t>
            </w:r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установление недостоверности документов, представленных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 несоответствие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proofErr w:type="gramEnd"/>
          </w:p>
        </w:tc>
      </w:tr>
      <w:tr w:rsidR="001462AE" w:rsidRPr="001462AE" w:rsidTr="001462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ожидания до момента приема документов – 15 минут.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235"/>
            <w:bookmarkEnd w:id="46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обслуживания – 15 минут.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236"/>
            <w:bookmarkEnd w:id="47"/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237"/>
            <w:bookmarkEnd w:id="48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</w:t>
            </w:r>
            <w:proofErr w:type="spell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разделе "Государственные услуги".</w:t>
            </w:r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Телефоны Единого </w:t>
            </w:r>
            <w:proofErr w:type="spellStart"/>
            <w:proofErr w:type="gramStart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1462A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государственных услуг: 1414, 8 800 080 7777.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1462AE" w:rsidRPr="001462AE" w:rsidRDefault="001462AE" w:rsidP="00146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3"/>
        <w:gridCol w:w="4960"/>
      </w:tblGrid>
      <w:tr w:rsidR="001462AE" w:rsidRPr="001462AE" w:rsidTr="001462AE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2AE" w:rsidRPr="001462AE" w:rsidRDefault="001462AE" w:rsidP="001462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9" w:name="z238"/>
            <w:bookmarkEnd w:id="49"/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к приказу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462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19 июня 2020 года № 254</w:t>
            </w:r>
          </w:p>
        </w:tc>
      </w:tr>
    </w:tbl>
    <w:p w:rsidR="001462AE" w:rsidRPr="001462AE" w:rsidRDefault="001462AE" w:rsidP="001462A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Перечень, утративших силу, некоторых приказов Министра </w:t>
      </w: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 </w:t>
      </w:r>
      <w:r w:rsidRPr="001462A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образования и науки Республики Казахстан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33" w:anchor="z1" w:history="1"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</w:t>
      </w:r>
      <w:proofErr w:type="gramStart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Казахстанская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правда" 23 июля 2015 года № 138 (28014)).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34" w:anchor="z1" w:history="1">
        <w:proofErr w:type="gramStart"/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</w:t>
      </w: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"Әділет" 10 марта 2016 года).</w:t>
      </w:r>
    </w:p>
    <w:p w:rsidR="001462AE" w:rsidRPr="001462AE" w:rsidRDefault="001462AE" w:rsidP="001462A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35" w:anchor="z2" w:history="1">
        <w:proofErr w:type="gramStart"/>
        <w:r w:rsidRPr="001462A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</w:t>
      </w:r>
      <w:proofErr w:type="gramEnd"/>
      <w:r w:rsidRPr="001462A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банке НПА РК в электронном виде 15 ноября 2017 года).</w:t>
      </w:r>
    </w:p>
    <w:p w:rsidR="00316B43" w:rsidRDefault="00316B43" w:rsidP="001462AE">
      <w:pPr>
        <w:ind w:left="-426"/>
      </w:pPr>
    </w:p>
    <w:sectPr w:rsidR="00316B43" w:rsidSect="001462AE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2AE"/>
    <w:rsid w:val="001462AE"/>
    <w:rsid w:val="0031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43"/>
  </w:style>
  <w:style w:type="paragraph" w:styleId="1">
    <w:name w:val="heading 1"/>
    <w:basedOn w:val="a"/>
    <w:next w:val="a"/>
    <w:link w:val="10"/>
    <w:uiPriority w:val="9"/>
    <w:qFormat/>
    <w:rsid w:val="00146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6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2AE"/>
    <w:rPr>
      <w:color w:val="0000FF"/>
      <w:u w:val="single"/>
    </w:rPr>
  </w:style>
  <w:style w:type="paragraph" w:customStyle="1" w:styleId="note">
    <w:name w:val="note"/>
    <w:basedOn w:val="a"/>
    <w:rsid w:val="001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1200000561" TargetMode="External"/><Relationship Id="rId18" Type="http://schemas.openxmlformats.org/officeDocument/2006/relationships/hyperlink" Target="https://adilet.zan.kz/rus/docs/V2000020883" TargetMode="External"/><Relationship Id="rId26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1300000088" TargetMode="External"/><Relationship Id="rId34" Type="http://schemas.openxmlformats.org/officeDocument/2006/relationships/hyperlink" Target="https://adilet.zan.kz/rus/docs/V1600013255" TargetMode="Externa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hyperlink" Target="https://adilet.zan.kz/rus/docs/V2000020883" TargetMode="External"/><Relationship Id="rId25" Type="http://schemas.openxmlformats.org/officeDocument/2006/relationships/hyperlink" Target="https://adilet.zan.kz/rus/docs/V2000020883" TargetMode="External"/><Relationship Id="rId33" Type="http://schemas.openxmlformats.org/officeDocument/2006/relationships/hyperlink" Target="https://adilet.zan.kz/rus/docs/V15000109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K1100000518" TargetMode="External"/><Relationship Id="rId20" Type="http://schemas.openxmlformats.org/officeDocument/2006/relationships/hyperlink" Target="https://adilet.zan.kz/rus/docs/Z1300000088" TargetMode="External"/><Relationship Id="rId29" Type="http://schemas.openxmlformats.org/officeDocument/2006/relationships/hyperlink" Target="https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883" TargetMode="External"/><Relationship Id="rId11" Type="http://schemas.openxmlformats.org/officeDocument/2006/relationships/hyperlink" Target="https://adilet.zan.kz/rus/docs/Z020000345_" TargetMode="External"/><Relationship Id="rId24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V030002423_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dilet.zan.kz/rus/docs/V2000020883" TargetMode="External"/><Relationship Id="rId15" Type="http://schemas.openxmlformats.org/officeDocument/2006/relationships/hyperlink" Target="https://adilet.zan.kz/rus/docs/Z1300000088" TargetMode="External"/><Relationship Id="rId23" Type="http://schemas.openxmlformats.org/officeDocument/2006/relationships/hyperlink" Target="https://adilet.zan.kz/rus/docs/Z1200000552" TargetMode="External"/><Relationship Id="rId28" Type="http://schemas.openxmlformats.org/officeDocument/2006/relationships/hyperlink" Target="https://adilet.zan.kz/rus/docs/V200002088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dilet.zan.kz/rus/docs/Z080000114_" TargetMode="External"/><Relationship Id="rId19" Type="http://schemas.openxmlformats.org/officeDocument/2006/relationships/hyperlink" Target="https://adilet.zan.kz/rus/docs/V2000020883" TargetMode="External"/><Relationship Id="rId31" Type="http://schemas.openxmlformats.org/officeDocument/2006/relationships/hyperlink" Target="https://adilet.zan.kz/rus/docs/V030002423_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200000552" TargetMode="External"/><Relationship Id="rId22" Type="http://schemas.openxmlformats.org/officeDocument/2006/relationships/hyperlink" Target="https://adilet.zan.kz/rus/docs/Z1200000561" TargetMode="External"/><Relationship Id="rId27" Type="http://schemas.openxmlformats.org/officeDocument/2006/relationships/hyperlink" Target="https://adilet.zan.kz/rus/docs/Z1300000088" TargetMode="External"/><Relationship Id="rId30" Type="http://schemas.openxmlformats.org/officeDocument/2006/relationships/hyperlink" Target="https://adilet.zan.kz/rus/docs/V2000020997" TargetMode="External"/><Relationship Id="rId35" Type="http://schemas.openxmlformats.org/officeDocument/2006/relationships/hyperlink" Target="https://adilet.zan.kz/rus/docs/V170001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7514</Words>
  <Characters>42835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2021-05-24T16:49:00Z</dcterms:created>
  <dcterms:modified xsi:type="dcterms:W3CDTF">2021-05-24T16:55:00Z</dcterms:modified>
</cp:coreProperties>
</file>